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0E8" w:rsidRDefault="00FD30E8" w:rsidP="00FD30E8">
      <w:pPr>
        <w:jc w:val="center"/>
        <w:rPr>
          <w:b/>
        </w:rPr>
      </w:pPr>
      <w:r>
        <w:rPr>
          <w:b/>
        </w:rPr>
        <w:t>Question 1: Mandate for Water Resource Management in South Africa</w:t>
      </w:r>
      <w:bookmarkStart w:id="0" w:name="_GoBack"/>
      <w:bookmarkEnd w:id="0"/>
    </w:p>
    <w:p w:rsidR="00482E2F" w:rsidRPr="003A3381" w:rsidRDefault="00482E2F" w:rsidP="003A3381">
      <w:pPr>
        <w:rPr>
          <w:b/>
        </w:rPr>
      </w:pPr>
      <w:r w:rsidRPr="003A3381">
        <w:rPr>
          <w:b/>
        </w:rPr>
        <w:t>Question:</w:t>
      </w:r>
    </w:p>
    <w:p w:rsidR="00482E2F" w:rsidRDefault="00482E2F" w:rsidP="003A3381">
      <w:r>
        <w:t>Group the follow legislation into three categories, namely 1) l</w:t>
      </w:r>
      <w:r>
        <w:t>egislation dealing with “water management”</w:t>
      </w:r>
      <w:r>
        <w:t>,</w:t>
      </w:r>
      <w:r w:rsidRPr="00482E2F">
        <w:t xml:space="preserve"> </w:t>
      </w:r>
      <w:r>
        <w:t>2) l</w:t>
      </w:r>
      <w:r>
        <w:t>egislation dealing with “w</w:t>
      </w:r>
      <w:r w:rsidRPr="003176FE">
        <w:rPr>
          <w:rFonts w:eastAsia="+mn-ea"/>
        </w:rPr>
        <w:t>ater resource management</w:t>
      </w:r>
      <w:r>
        <w:rPr>
          <w:rFonts w:eastAsia="+mn-ea"/>
        </w:rPr>
        <w:t>”</w:t>
      </w:r>
      <w:r>
        <w:rPr>
          <w:rFonts w:eastAsia="+mn-ea"/>
        </w:rPr>
        <w:t xml:space="preserve"> and 3) l</w:t>
      </w:r>
      <w:r>
        <w:t>egislation dealing with “a</w:t>
      </w:r>
      <w:r w:rsidRPr="003176FE">
        <w:rPr>
          <w:rFonts w:eastAsia="+mn-ea"/>
        </w:rPr>
        <w:t>ccess to water services</w:t>
      </w:r>
      <w:r>
        <w:rPr>
          <w:rFonts w:eastAsia="+mn-ea"/>
        </w:rPr>
        <w:t xml:space="preserve"> for the municipal sector</w:t>
      </w:r>
      <w:r>
        <w:rPr>
          <w:rFonts w:eastAsia="+mn-ea"/>
        </w:rPr>
        <w:t>”</w:t>
      </w:r>
      <w:r>
        <w:rPr>
          <w:rFonts w:eastAsia="+mn-ea"/>
        </w:rPr>
        <w:t>:</w:t>
      </w:r>
    </w:p>
    <w:p w:rsidR="00482E2F" w:rsidRDefault="00482E2F" w:rsidP="003A3381">
      <w:pPr>
        <w:pStyle w:val="ListParagraph"/>
        <w:numPr>
          <w:ilvl w:val="0"/>
          <w:numId w:val="1"/>
        </w:numPr>
        <w:ind w:left="1418" w:hanging="567"/>
      </w:pPr>
      <w:r w:rsidRPr="003176FE">
        <w:t>Conservation of Agricultural Resources Act 43 of 1983</w:t>
      </w:r>
      <w:r>
        <w:t>;</w:t>
      </w:r>
    </w:p>
    <w:p w:rsidR="00482E2F" w:rsidRDefault="00482E2F" w:rsidP="003A3381">
      <w:pPr>
        <w:pStyle w:val="ListParagraph"/>
        <w:numPr>
          <w:ilvl w:val="0"/>
          <w:numId w:val="1"/>
        </w:numPr>
        <w:ind w:left="1418" w:hanging="567"/>
      </w:pPr>
      <w:r w:rsidRPr="003176FE">
        <w:t>Local Government: Municipal Demarcation Act 27 of 1998</w:t>
      </w:r>
      <w:r>
        <w:t>;</w:t>
      </w:r>
    </w:p>
    <w:p w:rsidR="00482E2F" w:rsidRDefault="00482E2F" w:rsidP="003A3381">
      <w:pPr>
        <w:pStyle w:val="ListParagraph"/>
        <w:numPr>
          <w:ilvl w:val="0"/>
          <w:numId w:val="1"/>
        </w:numPr>
        <w:ind w:left="1418" w:hanging="567"/>
      </w:pPr>
      <w:r w:rsidRPr="003176FE">
        <w:t>Promotion of Access to Information Act 2 of 2000</w:t>
      </w:r>
      <w:r>
        <w:t>;</w:t>
      </w:r>
    </w:p>
    <w:p w:rsidR="00482E2F" w:rsidRDefault="00482E2F" w:rsidP="003A3381">
      <w:pPr>
        <w:pStyle w:val="ListParagraph"/>
        <w:numPr>
          <w:ilvl w:val="0"/>
          <w:numId w:val="1"/>
        </w:numPr>
        <w:ind w:left="1418" w:hanging="567"/>
      </w:pPr>
      <w:r w:rsidRPr="003176FE">
        <w:t>Local Government: Municipal Finance Management Act 56 of 2003</w:t>
      </w:r>
      <w:r>
        <w:t>.</w:t>
      </w:r>
    </w:p>
    <w:p w:rsidR="00482E2F" w:rsidRDefault="00482E2F" w:rsidP="003A3381">
      <w:pPr>
        <w:pStyle w:val="ListParagraph"/>
        <w:numPr>
          <w:ilvl w:val="0"/>
          <w:numId w:val="1"/>
        </w:numPr>
        <w:ind w:left="1418" w:hanging="567"/>
      </w:pPr>
      <w:r w:rsidRPr="003176FE">
        <w:t>Local Government: Municipal Structures Act 117 of 1998</w:t>
      </w:r>
      <w:r>
        <w:t>;</w:t>
      </w:r>
    </w:p>
    <w:p w:rsidR="00482E2F" w:rsidRDefault="00482E2F" w:rsidP="003A3381">
      <w:pPr>
        <w:pStyle w:val="ListParagraph"/>
        <w:numPr>
          <w:ilvl w:val="0"/>
          <w:numId w:val="1"/>
        </w:numPr>
        <w:ind w:left="1418" w:hanging="567"/>
      </w:pPr>
      <w:r w:rsidRPr="003176FE">
        <w:t xml:space="preserve">National Environmental Management: </w:t>
      </w:r>
      <w:r>
        <w:t xml:space="preserve">Integrated Coastal Management </w:t>
      </w:r>
      <w:r w:rsidRPr="003176FE">
        <w:t xml:space="preserve">Act </w:t>
      </w:r>
      <w:r>
        <w:t>24</w:t>
      </w:r>
      <w:r w:rsidRPr="003176FE">
        <w:t xml:space="preserve"> of 200</w:t>
      </w:r>
      <w:r>
        <w:t>8;</w:t>
      </w:r>
    </w:p>
    <w:p w:rsidR="00482E2F" w:rsidRDefault="00482E2F" w:rsidP="003A3381">
      <w:pPr>
        <w:pStyle w:val="ListParagraph"/>
        <w:numPr>
          <w:ilvl w:val="0"/>
          <w:numId w:val="1"/>
        </w:numPr>
        <w:ind w:left="1418" w:hanging="567"/>
      </w:pPr>
      <w:r w:rsidRPr="003176FE">
        <w:t>Local Government: Municipal Systems Act 32 of 2000</w:t>
      </w:r>
      <w:r>
        <w:t>;</w:t>
      </w:r>
    </w:p>
    <w:p w:rsidR="00482E2F" w:rsidRDefault="00482E2F" w:rsidP="003A3381">
      <w:pPr>
        <w:pStyle w:val="ListParagraph"/>
        <w:numPr>
          <w:ilvl w:val="0"/>
          <w:numId w:val="1"/>
        </w:numPr>
        <w:ind w:left="1418" w:hanging="567"/>
      </w:pPr>
      <w:r w:rsidRPr="003176FE">
        <w:t>Mineral and Petroleum Resources Development Act 28 of 2002</w:t>
      </w:r>
      <w:r>
        <w:t>;</w:t>
      </w:r>
    </w:p>
    <w:p w:rsidR="00482E2F" w:rsidRDefault="00482E2F" w:rsidP="003A3381">
      <w:pPr>
        <w:pStyle w:val="ListParagraph"/>
        <w:numPr>
          <w:ilvl w:val="0"/>
          <w:numId w:val="1"/>
        </w:numPr>
        <w:ind w:left="1418" w:hanging="567"/>
      </w:pPr>
      <w:r>
        <w:t>National Disaster Management Act</w:t>
      </w:r>
      <w:r w:rsidRPr="007113BB">
        <w:t xml:space="preserve"> </w:t>
      </w:r>
      <w:r>
        <w:t>57 of 2002</w:t>
      </w:r>
      <w:r>
        <w:t>;</w:t>
      </w:r>
    </w:p>
    <w:p w:rsidR="00482E2F" w:rsidRDefault="00482E2F" w:rsidP="003A3381">
      <w:pPr>
        <w:pStyle w:val="ListParagraph"/>
        <w:numPr>
          <w:ilvl w:val="0"/>
          <w:numId w:val="1"/>
        </w:numPr>
        <w:ind w:left="1418" w:hanging="567"/>
      </w:pPr>
      <w:r w:rsidRPr="003176FE">
        <w:t>Water Services Act 108 of 1997</w:t>
      </w:r>
      <w:r>
        <w:t>;</w:t>
      </w:r>
    </w:p>
    <w:p w:rsidR="00482E2F" w:rsidRDefault="00482E2F" w:rsidP="003A3381">
      <w:pPr>
        <w:pStyle w:val="ListParagraph"/>
        <w:numPr>
          <w:ilvl w:val="0"/>
          <w:numId w:val="1"/>
        </w:numPr>
        <w:ind w:left="1418" w:hanging="567"/>
      </w:pPr>
      <w:r w:rsidRPr="003176FE">
        <w:t>National Environmental Management Act 107 of 1998</w:t>
      </w:r>
      <w:r>
        <w:t>;</w:t>
      </w:r>
    </w:p>
    <w:p w:rsidR="00482E2F" w:rsidRDefault="00482E2F" w:rsidP="003A3381">
      <w:pPr>
        <w:pStyle w:val="ListParagraph"/>
        <w:numPr>
          <w:ilvl w:val="0"/>
          <w:numId w:val="1"/>
        </w:numPr>
        <w:ind w:left="1418" w:hanging="567"/>
      </w:pPr>
      <w:r w:rsidRPr="003176FE">
        <w:t>National Water Act 36 of 1998</w:t>
      </w:r>
      <w:r>
        <w:t>;</w:t>
      </w:r>
    </w:p>
    <w:p w:rsidR="00482E2F" w:rsidRDefault="00482E2F" w:rsidP="003A3381">
      <w:pPr>
        <w:pStyle w:val="ListParagraph"/>
        <w:numPr>
          <w:ilvl w:val="0"/>
          <w:numId w:val="1"/>
        </w:numPr>
        <w:ind w:left="1418" w:hanging="567"/>
      </w:pPr>
      <w:r w:rsidRPr="003176FE">
        <w:t>National Environmental Management: Air Quality Act 39 of 2004</w:t>
      </w:r>
      <w:r>
        <w:t>;</w:t>
      </w:r>
    </w:p>
    <w:p w:rsidR="00482E2F" w:rsidRDefault="00482E2F" w:rsidP="003A3381">
      <w:pPr>
        <w:pStyle w:val="ListParagraph"/>
        <w:numPr>
          <w:ilvl w:val="0"/>
          <w:numId w:val="1"/>
        </w:numPr>
        <w:ind w:left="1418" w:hanging="567"/>
      </w:pPr>
      <w:r w:rsidRPr="003176FE">
        <w:t>National Environmental Management: Biodiversity Act 10 of 2004</w:t>
      </w:r>
      <w:r>
        <w:t>;</w:t>
      </w:r>
    </w:p>
    <w:p w:rsidR="00482E2F" w:rsidRDefault="00482E2F" w:rsidP="003A3381">
      <w:pPr>
        <w:pStyle w:val="ListParagraph"/>
        <w:numPr>
          <w:ilvl w:val="0"/>
          <w:numId w:val="1"/>
        </w:numPr>
        <w:ind w:left="1418" w:hanging="567"/>
      </w:pPr>
      <w:r w:rsidRPr="003176FE">
        <w:t xml:space="preserve">National Environmental Management: </w:t>
      </w:r>
      <w:r>
        <w:t>Protected Areas</w:t>
      </w:r>
      <w:r w:rsidRPr="003176FE">
        <w:t xml:space="preserve"> Act </w:t>
      </w:r>
      <w:r>
        <w:t>57</w:t>
      </w:r>
      <w:r w:rsidRPr="003176FE">
        <w:t xml:space="preserve"> of 200</w:t>
      </w:r>
      <w:r>
        <w:t>3</w:t>
      </w:r>
      <w:r>
        <w:t>;</w:t>
      </w:r>
    </w:p>
    <w:p w:rsidR="00482E2F" w:rsidRDefault="00482E2F" w:rsidP="003A3381">
      <w:pPr>
        <w:pStyle w:val="ListParagraph"/>
        <w:numPr>
          <w:ilvl w:val="0"/>
          <w:numId w:val="1"/>
        </w:numPr>
        <w:ind w:left="1418" w:hanging="567"/>
      </w:pPr>
      <w:r w:rsidRPr="003176FE">
        <w:t>National Environmental Management: Waste Act 59 of 2008</w:t>
      </w:r>
      <w:r>
        <w:t>;</w:t>
      </w:r>
    </w:p>
    <w:p w:rsidR="00482E2F" w:rsidRDefault="00482E2F" w:rsidP="003A3381">
      <w:pPr>
        <w:pStyle w:val="ListParagraph"/>
        <w:numPr>
          <w:ilvl w:val="0"/>
          <w:numId w:val="1"/>
        </w:numPr>
        <w:ind w:left="1418" w:hanging="567"/>
      </w:pPr>
      <w:r w:rsidRPr="003176FE">
        <w:t>Promotion of Administrative Justice Act 3 of 2000</w:t>
      </w:r>
      <w:r>
        <w:t>;</w:t>
      </w:r>
    </w:p>
    <w:p w:rsidR="00482E2F" w:rsidRDefault="00482E2F" w:rsidP="003A3381">
      <w:pPr>
        <w:pStyle w:val="ListParagraph"/>
        <w:numPr>
          <w:ilvl w:val="0"/>
          <w:numId w:val="1"/>
        </w:numPr>
        <w:ind w:left="1418" w:hanging="567"/>
      </w:pPr>
      <w:r>
        <w:t>Public Finance Management Act with the Divisions of Revenue Acts</w:t>
      </w:r>
      <w:r>
        <w:t>;</w:t>
      </w:r>
    </w:p>
    <w:p w:rsidR="00482E2F" w:rsidRDefault="00482E2F" w:rsidP="003A3381">
      <w:pPr>
        <w:pStyle w:val="ListParagraph"/>
        <w:numPr>
          <w:ilvl w:val="0"/>
          <w:numId w:val="1"/>
        </w:numPr>
        <w:ind w:left="1418" w:hanging="567"/>
      </w:pPr>
      <w:r w:rsidRPr="003176FE">
        <w:t>Spatial Planning and Land Use Management Act 16 of 2013</w:t>
      </w:r>
      <w:r>
        <w:t>;</w:t>
      </w:r>
    </w:p>
    <w:p w:rsidR="00482E2F" w:rsidRDefault="00482E2F" w:rsidP="003A3381">
      <w:pPr>
        <w:pStyle w:val="ListParagraph"/>
        <w:numPr>
          <w:ilvl w:val="0"/>
          <w:numId w:val="1"/>
        </w:numPr>
        <w:ind w:left="1418" w:hanging="567"/>
      </w:pPr>
      <w:r w:rsidRPr="003176FE">
        <w:t>Constitution of the Republic 108 of 1996</w:t>
      </w:r>
      <w:r>
        <w:t>;</w:t>
      </w:r>
    </w:p>
    <w:p w:rsidR="00482E2F" w:rsidRDefault="00482E2F" w:rsidP="003A3381"/>
    <w:p w:rsidR="00482E2F" w:rsidRPr="003A3381" w:rsidRDefault="00482E2F" w:rsidP="003A3381">
      <w:pPr>
        <w:rPr>
          <w:b/>
        </w:rPr>
      </w:pPr>
      <w:r w:rsidRPr="003A3381">
        <w:rPr>
          <w:b/>
        </w:rPr>
        <w:t>Answer:</w:t>
      </w:r>
    </w:p>
    <w:p w:rsidR="003A3381" w:rsidRDefault="00482E2F" w:rsidP="003A3381">
      <w:r>
        <w:t>Legislation dealing with “water management”</w:t>
      </w:r>
    </w:p>
    <w:p w:rsidR="003A3381" w:rsidRDefault="00482E2F" w:rsidP="003A3381">
      <w:pPr>
        <w:pStyle w:val="ListParagraph"/>
        <w:numPr>
          <w:ilvl w:val="0"/>
          <w:numId w:val="2"/>
        </w:numPr>
        <w:ind w:left="1418" w:hanging="567"/>
      </w:pPr>
      <w:r w:rsidRPr="003176FE">
        <w:t>Constitution of the Republic 108 of 1996</w:t>
      </w:r>
      <w:r w:rsidR="003A3381">
        <w:t>;</w:t>
      </w:r>
    </w:p>
    <w:p w:rsidR="003A3381" w:rsidRDefault="00482E2F" w:rsidP="003A3381">
      <w:pPr>
        <w:pStyle w:val="ListParagraph"/>
        <w:numPr>
          <w:ilvl w:val="0"/>
          <w:numId w:val="2"/>
        </w:numPr>
        <w:ind w:left="1418" w:hanging="567"/>
      </w:pPr>
      <w:r w:rsidRPr="003176FE">
        <w:t>Spatial Planning and Land Use Management Act 16 of 2013</w:t>
      </w:r>
      <w:r w:rsidR="003A3381">
        <w:t>;</w:t>
      </w:r>
    </w:p>
    <w:p w:rsidR="003A3381" w:rsidRDefault="00482E2F" w:rsidP="003A3381">
      <w:pPr>
        <w:pStyle w:val="ListParagraph"/>
        <w:numPr>
          <w:ilvl w:val="0"/>
          <w:numId w:val="2"/>
        </w:numPr>
        <w:ind w:left="1418" w:hanging="567"/>
      </w:pPr>
      <w:r>
        <w:t>National Disaster Management Act</w:t>
      </w:r>
      <w:r w:rsidRPr="007113BB">
        <w:t xml:space="preserve"> </w:t>
      </w:r>
      <w:r>
        <w:t>57 of 2002</w:t>
      </w:r>
      <w:r w:rsidR="003A3381">
        <w:t>;</w:t>
      </w:r>
    </w:p>
    <w:p w:rsidR="003A3381" w:rsidRDefault="00482E2F" w:rsidP="003A3381">
      <w:pPr>
        <w:pStyle w:val="ListParagraph"/>
        <w:numPr>
          <w:ilvl w:val="0"/>
          <w:numId w:val="2"/>
        </w:numPr>
        <w:ind w:left="1418" w:hanging="567"/>
      </w:pPr>
      <w:r>
        <w:t>Public Finance Management Act with the Divisions of Revenue Acts</w:t>
      </w:r>
      <w:r w:rsidR="003A3381">
        <w:t>;</w:t>
      </w:r>
    </w:p>
    <w:p w:rsidR="003A3381" w:rsidRDefault="00482E2F" w:rsidP="003A3381">
      <w:pPr>
        <w:pStyle w:val="ListParagraph"/>
        <w:numPr>
          <w:ilvl w:val="0"/>
          <w:numId w:val="2"/>
        </w:numPr>
        <w:ind w:left="1418" w:hanging="567"/>
      </w:pPr>
      <w:r w:rsidRPr="003176FE">
        <w:t>Promotion of Administrative Justice Act 3 of 2000</w:t>
      </w:r>
      <w:r w:rsidR="003A3381">
        <w:t>; and</w:t>
      </w:r>
    </w:p>
    <w:p w:rsidR="00482E2F" w:rsidRDefault="00482E2F" w:rsidP="003A3381">
      <w:pPr>
        <w:pStyle w:val="ListParagraph"/>
        <w:numPr>
          <w:ilvl w:val="0"/>
          <w:numId w:val="2"/>
        </w:numPr>
        <w:ind w:left="1418" w:hanging="567"/>
      </w:pPr>
      <w:r w:rsidRPr="003176FE">
        <w:t>Promotion of Access to Information Act 2 of 2000</w:t>
      </w:r>
      <w:r>
        <w:t>.</w:t>
      </w:r>
    </w:p>
    <w:p w:rsidR="003A3381" w:rsidRDefault="00482E2F" w:rsidP="003A3381">
      <w:pPr>
        <w:rPr>
          <w:rFonts w:eastAsia="+mn-ea"/>
        </w:rPr>
      </w:pPr>
      <w:r>
        <w:t>Legislation dealing with “w</w:t>
      </w:r>
      <w:r w:rsidRPr="003176FE">
        <w:rPr>
          <w:rFonts w:eastAsia="+mn-ea"/>
        </w:rPr>
        <w:t>ater resource management</w:t>
      </w:r>
      <w:r>
        <w:rPr>
          <w:rFonts w:eastAsia="+mn-ea"/>
        </w:rPr>
        <w:t>”</w:t>
      </w:r>
    </w:p>
    <w:p w:rsidR="003A3381" w:rsidRDefault="00482E2F" w:rsidP="003A3381">
      <w:r w:rsidRPr="003176FE">
        <w:t>National Water Act 36 of 1998</w:t>
      </w:r>
    </w:p>
    <w:p w:rsidR="003A3381" w:rsidRDefault="00482E2F" w:rsidP="00143E8B">
      <w:pPr>
        <w:pStyle w:val="ListParagraph"/>
        <w:numPr>
          <w:ilvl w:val="0"/>
          <w:numId w:val="3"/>
        </w:numPr>
        <w:ind w:left="1418" w:hanging="567"/>
      </w:pPr>
      <w:r w:rsidRPr="003176FE">
        <w:t>National Environmental Management Act 107 of 1998</w:t>
      </w:r>
      <w:r w:rsidR="00143E8B">
        <w:t>;</w:t>
      </w:r>
    </w:p>
    <w:p w:rsidR="003A3381" w:rsidRDefault="00482E2F" w:rsidP="00143E8B">
      <w:pPr>
        <w:pStyle w:val="ListParagraph"/>
        <w:numPr>
          <w:ilvl w:val="0"/>
          <w:numId w:val="3"/>
        </w:numPr>
        <w:ind w:left="1418" w:hanging="567"/>
      </w:pPr>
      <w:r w:rsidRPr="003176FE">
        <w:t>Mineral and Petroleum Resources Development Act 28 of 2002</w:t>
      </w:r>
      <w:r w:rsidR="00143E8B">
        <w:t>;</w:t>
      </w:r>
    </w:p>
    <w:p w:rsidR="003A3381" w:rsidRDefault="00482E2F" w:rsidP="00143E8B">
      <w:pPr>
        <w:pStyle w:val="ListParagraph"/>
        <w:numPr>
          <w:ilvl w:val="0"/>
          <w:numId w:val="3"/>
        </w:numPr>
        <w:ind w:left="1418" w:hanging="567"/>
      </w:pPr>
      <w:r w:rsidRPr="003176FE">
        <w:t>Conservation of Agricultural Resources Act 43 of 1983</w:t>
      </w:r>
      <w:r w:rsidR="00143E8B">
        <w:t>;</w:t>
      </w:r>
    </w:p>
    <w:p w:rsidR="003A3381" w:rsidRDefault="00482E2F" w:rsidP="00143E8B">
      <w:pPr>
        <w:pStyle w:val="ListParagraph"/>
        <w:numPr>
          <w:ilvl w:val="0"/>
          <w:numId w:val="3"/>
        </w:numPr>
        <w:ind w:left="1418" w:hanging="567"/>
      </w:pPr>
      <w:r w:rsidRPr="003176FE">
        <w:t>National Environmental Management: Air Quality Act 39 of 2004</w:t>
      </w:r>
      <w:r w:rsidR="00143E8B">
        <w:t>;</w:t>
      </w:r>
    </w:p>
    <w:p w:rsidR="003A3381" w:rsidRDefault="00482E2F" w:rsidP="00143E8B">
      <w:pPr>
        <w:pStyle w:val="ListParagraph"/>
        <w:numPr>
          <w:ilvl w:val="0"/>
          <w:numId w:val="3"/>
        </w:numPr>
        <w:ind w:left="1418" w:hanging="567"/>
      </w:pPr>
      <w:r w:rsidRPr="003176FE">
        <w:t>National Environmental Management: Biodiversity Act 10 of 2004</w:t>
      </w:r>
      <w:r w:rsidR="00143E8B">
        <w:t>;</w:t>
      </w:r>
    </w:p>
    <w:p w:rsidR="003A3381" w:rsidRDefault="00482E2F" w:rsidP="00143E8B">
      <w:pPr>
        <w:pStyle w:val="ListParagraph"/>
        <w:numPr>
          <w:ilvl w:val="0"/>
          <w:numId w:val="3"/>
        </w:numPr>
        <w:ind w:left="1418" w:hanging="567"/>
      </w:pPr>
      <w:r w:rsidRPr="003176FE">
        <w:t>National Environmental Management: Waste Act 59 of 2008</w:t>
      </w:r>
      <w:r w:rsidR="00143E8B">
        <w:t>;</w:t>
      </w:r>
    </w:p>
    <w:p w:rsidR="003A3381" w:rsidRDefault="00482E2F" w:rsidP="00143E8B">
      <w:pPr>
        <w:pStyle w:val="ListParagraph"/>
        <w:numPr>
          <w:ilvl w:val="0"/>
          <w:numId w:val="3"/>
        </w:numPr>
        <w:ind w:left="1418" w:hanging="567"/>
      </w:pPr>
      <w:r w:rsidRPr="003176FE">
        <w:t xml:space="preserve">National Environmental Management: </w:t>
      </w:r>
      <w:r>
        <w:t xml:space="preserve">Integrated Coastal Management </w:t>
      </w:r>
      <w:r w:rsidRPr="003176FE">
        <w:t xml:space="preserve">Act </w:t>
      </w:r>
      <w:r>
        <w:t>24</w:t>
      </w:r>
      <w:r w:rsidRPr="003176FE">
        <w:t xml:space="preserve"> of 200</w:t>
      </w:r>
      <w:r>
        <w:t>8</w:t>
      </w:r>
      <w:r w:rsidR="00143E8B">
        <w:t>;</w:t>
      </w:r>
    </w:p>
    <w:p w:rsidR="00482E2F" w:rsidRDefault="00482E2F" w:rsidP="00143E8B">
      <w:pPr>
        <w:pStyle w:val="ListParagraph"/>
        <w:numPr>
          <w:ilvl w:val="0"/>
          <w:numId w:val="3"/>
        </w:numPr>
        <w:ind w:left="1418" w:hanging="567"/>
      </w:pPr>
      <w:r w:rsidRPr="003176FE">
        <w:t xml:space="preserve">National Environmental Management: </w:t>
      </w:r>
      <w:r>
        <w:t>Protected Areas</w:t>
      </w:r>
      <w:r w:rsidRPr="003176FE">
        <w:t xml:space="preserve"> Act </w:t>
      </w:r>
      <w:r>
        <w:t>57</w:t>
      </w:r>
      <w:r w:rsidRPr="003176FE">
        <w:t xml:space="preserve"> of 200</w:t>
      </w:r>
      <w:r>
        <w:t>3.</w:t>
      </w:r>
    </w:p>
    <w:p w:rsidR="003A3381" w:rsidRDefault="00482E2F" w:rsidP="003A3381">
      <w:pPr>
        <w:rPr>
          <w:rFonts w:eastAsia="+mn-ea"/>
        </w:rPr>
      </w:pPr>
      <w:r>
        <w:t>Legislation dealing with “a</w:t>
      </w:r>
      <w:r w:rsidRPr="003176FE">
        <w:rPr>
          <w:rFonts w:eastAsia="+mn-ea"/>
        </w:rPr>
        <w:t>ccess to water services</w:t>
      </w:r>
      <w:r>
        <w:rPr>
          <w:rFonts w:eastAsia="+mn-ea"/>
        </w:rPr>
        <w:t>” (for the municipal sector)</w:t>
      </w:r>
      <w:r w:rsidR="003A3381">
        <w:rPr>
          <w:rFonts w:eastAsia="+mn-ea"/>
        </w:rPr>
        <w:t>:</w:t>
      </w:r>
    </w:p>
    <w:p w:rsidR="003A3381" w:rsidRDefault="00482E2F" w:rsidP="00143E8B">
      <w:pPr>
        <w:pStyle w:val="ListParagraph"/>
        <w:numPr>
          <w:ilvl w:val="0"/>
          <w:numId w:val="5"/>
        </w:numPr>
        <w:ind w:left="1418" w:hanging="567"/>
      </w:pPr>
      <w:r w:rsidRPr="003176FE">
        <w:t>Water Services Act 108 of 1997</w:t>
      </w:r>
      <w:r w:rsidR="003A3381">
        <w:t>;</w:t>
      </w:r>
    </w:p>
    <w:p w:rsidR="003A3381" w:rsidRDefault="00482E2F" w:rsidP="003A3381">
      <w:pPr>
        <w:pStyle w:val="ListParagraph"/>
        <w:numPr>
          <w:ilvl w:val="0"/>
          <w:numId w:val="4"/>
        </w:numPr>
        <w:ind w:left="1418" w:hanging="567"/>
      </w:pPr>
      <w:r w:rsidRPr="003176FE">
        <w:t>Local Government: Municipal Structures Act 117 of 1998</w:t>
      </w:r>
      <w:r w:rsidR="003A3381">
        <w:t>;</w:t>
      </w:r>
    </w:p>
    <w:p w:rsidR="003A3381" w:rsidRDefault="00482E2F" w:rsidP="003A3381">
      <w:pPr>
        <w:pStyle w:val="ListParagraph"/>
        <w:numPr>
          <w:ilvl w:val="0"/>
          <w:numId w:val="4"/>
        </w:numPr>
        <w:ind w:left="1418" w:hanging="567"/>
      </w:pPr>
      <w:r w:rsidRPr="003176FE">
        <w:t>Local Government: Municipal Systems Act 32 of 2000</w:t>
      </w:r>
      <w:r w:rsidR="003A3381">
        <w:t>;</w:t>
      </w:r>
    </w:p>
    <w:p w:rsidR="003A3381" w:rsidRDefault="00482E2F" w:rsidP="003A3381">
      <w:pPr>
        <w:pStyle w:val="ListParagraph"/>
        <w:numPr>
          <w:ilvl w:val="0"/>
          <w:numId w:val="4"/>
        </w:numPr>
        <w:ind w:left="1418" w:hanging="567"/>
      </w:pPr>
      <w:r w:rsidRPr="003176FE">
        <w:t>Local Government: Municipal Demarcation Act 27 of 1998</w:t>
      </w:r>
      <w:r w:rsidR="003A3381">
        <w:t>;</w:t>
      </w:r>
    </w:p>
    <w:p w:rsidR="00482E2F" w:rsidRDefault="00482E2F" w:rsidP="003A3381">
      <w:pPr>
        <w:pStyle w:val="ListParagraph"/>
        <w:numPr>
          <w:ilvl w:val="0"/>
          <w:numId w:val="4"/>
        </w:numPr>
        <w:ind w:left="1418" w:hanging="567"/>
      </w:pPr>
      <w:r w:rsidRPr="003176FE">
        <w:t>Local Government: Municipal Finance Management Act 56 of 2003</w:t>
      </w:r>
      <w:r>
        <w:t>.</w:t>
      </w:r>
    </w:p>
    <w:p w:rsidR="00482E2F" w:rsidRDefault="00482E2F" w:rsidP="003A3381"/>
    <w:sectPr w:rsidR="00482E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E621D"/>
    <w:multiLevelType w:val="hybridMultilevel"/>
    <w:tmpl w:val="80FA8584"/>
    <w:lvl w:ilvl="0" w:tplc="1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A5A33BF"/>
    <w:multiLevelType w:val="hybridMultilevel"/>
    <w:tmpl w:val="D2441E24"/>
    <w:lvl w:ilvl="0" w:tplc="1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2F43500"/>
    <w:multiLevelType w:val="hybridMultilevel"/>
    <w:tmpl w:val="217618B4"/>
    <w:lvl w:ilvl="0" w:tplc="1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AD90071"/>
    <w:multiLevelType w:val="hybridMultilevel"/>
    <w:tmpl w:val="23B2C992"/>
    <w:lvl w:ilvl="0" w:tplc="1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52C5EFE"/>
    <w:multiLevelType w:val="hybridMultilevel"/>
    <w:tmpl w:val="FBA6B9C8"/>
    <w:lvl w:ilvl="0" w:tplc="1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2F"/>
    <w:rsid w:val="00143E8B"/>
    <w:rsid w:val="003A3381"/>
    <w:rsid w:val="00482E2F"/>
    <w:rsid w:val="00B86F1C"/>
    <w:rsid w:val="00FD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790C4F"/>
  <w15:chartTrackingRefBased/>
  <w15:docId w15:val="{D232AF21-E222-4C23-B711-90B85B74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3381"/>
    <w:pPr>
      <w:widowControl w:val="0"/>
      <w:spacing w:before="100" w:after="2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</dc:creator>
  <cp:keywords/>
  <dc:description/>
  <cp:lastModifiedBy>Hubert</cp:lastModifiedBy>
  <cp:revision>3</cp:revision>
  <dcterms:created xsi:type="dcterms:W3CDTF">2018-05-31T16:07:00Z</dcterms:created>
  <dcterms:modified xsi:type="dcterms:W3CDTF">2018-05-31T16:25:00Z</dcterms:modified>
</cp:coreProperties>
</file>